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FC1" w:rsidRDefault="00B22FC1" w:rsidP="00B22FC1">
      <w:pPr>
        <w:spacing w:line="360" w:lineRule="auto"/>
        <w:ind w:firstLine="8789"/>
        <w:jc w:val="center"/>
      </w:pPr>
      <w:r>
        <w:t>ПРИЛОЖЕНИЕ 1</w:t>
      </w:r>
    </w:p>
    <w:p w:rsidR="00B22FC1" w:rsidRDefault="00B22FC1" w:rsidP="00B22FC1">
      <w:pPr>
        <w:ind w:firstLine="8789"/>
        <w:jc w:val="center"/>
      </w:pPr>
      <w:r>
        <w:t xml:space="preserve">к постановлению администрации </w:t>
      </w:r>
    </w:p>
    <w:p w:rsidR="00B22FC1" w:rsidRDefault="00B22FC1" w:rsidP="00B22FC1">
      <w:pPr>
        <w:ind w:firstLine="8789"/>
        <w:jc w:val="center"/>
      </w:pPr>
      <w:r>
        <w:t>Тоншаевского муниципального округа</w:t>
      </w:r>
    </w:p>
    <w:p w:rsidR="00B22FC1" w:rsidRDefault="00B22FC1" w:rsidP="00B22FC1">
      <w:pPr>
        <w:ind w:firstLine="8789"/>
        <w:jc w:val="center"/>
      </w:pPr>
      <w:bookmarkStart w:id="0" w:name="_GoBack"/>
      <w:bookmarkEnd w:id="0"/>
      <w:r>
        <w:t>Нижегородской области</w:t>
      </w:r>
    </w:p>
    <w:p w:rsidR="00B22FC1" w:rsidRDefault="00B22FC1" w:rsidP="00B22FC1">
      <w:pPr>
        <w:ind w:firstLine="8789"/>
        <w:jc w:val="center"/>
      </w:pPr>
      <w:r>
        <w:t>от 27.07.2023 № 760</w:t>
      </w:r>
    </w:p>
    <w:tbl>
      <w:tblPr>
        <w:tblW w:w="15259" w:type="dxa"/>
        <w:tblInd w:w="-459" w:type="dxa"/>
        <w:tblLook w:val="0000" w:firstRow="0" w:lastRow="0" w:firstColumn="0" w:lastColumn="0" w:noHBand="0" w:noVBand="0"/>
      </w:tblPr>
      <w:tblGrid>
        <w:gridCol w:w="17379"/>
      </w:tblGrid>
      <w:tr w:rsidR="00B22FC1" w:rsidRPr="00FE27B0" w:rsidTr="00CB637F">
        <w:trPr>
          <w:trHeight w:val="360"/>
        </w:trPr>
        <w:tc>
          <w:tcPr>
            <w:tcW w:w="15259" w:type="dxa"/>
            <w:tcBorders>
              <w:top w:val="nil"/>
              <w:left w:val="nil"/>
              <w:bottom w:val="nil"/>
              <w:right w:val="nil"/>
            </w:tcBorders>
            <w:noWrap/>
            <w:vAlign w:val="bottom"/>
          </w:tcPr>
          <w:p w:rsidR="00B22FC1" w:rsidRPr="00FE27B0" w:rsidRDefault="00B22FC1" w:rsidP="00CB637F">
            <w:pPr>
              <w:ind w:left="9687"/>
              <w:jc w:val="center"/>
              <w:rPr>
                <w:bCs/>
                <w:color w:val="000000" w:themeColor="text1"/>
                <w:szCs w:val="28"/>
              </w:rPr>
            </w:pPr>
          </w:p>
          <w:p w:rsidR="00B22FC1" w:rsidRPr="00FE27B0" w:rsidRDefault="00B22FC1" w:rsidP="00CB637F">
            <w:pPr>
              <w:jc w:val="center"/>
              <w:rPr>
                <w:b/>
                <w:bCs/>
                <w:color w:val="000000" w:themeColor="text1"/>
                <w:szCs w:val="28"/>
              </w:rPr>
            </w:pPr>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за </w:t>
            </w:r>
            <w:r>
              <w:rPr>
                <w:b/>
                <w:bCs/>
                <w:color w:val="000000" w:themeColor="text1"/>
                <w:szCs w:val="28"/>
                <w:lang w:val="en-US"/>
              </w:rPr>
              <w:t>I</w:t>
            </w:r>
            <w:r w:rsidRPr="00FE27B0">
              <w:rPr>
                <w:b/>
                <w:bCs/>
                <w:color w:val="000000" w:themeColor="text1"/>
                <w:szCs w:val="28"/>
              </w:rPr>
              <w:t xml:space="preserve"> </w:t>
            </w:r>
            <w:r>
              <w:rPr>
                <w:b/>
                <w:bCs/>
                <w:color w:val="000000" w:themeColor="text1"/>
                <w:szCs w:val="28"/>
              </w:rPr>
              <w:t>полугодие</w:t>
            </w:r>
            <w:r w:rsidRPr="00FE27B0">
              <w:rPr>
                <w:b/>
                <w:bCs/>
                <w:color w:val="000000" w:themeColor="text1"/>
                <w:szCs w:val="28"/>
              </w:rPr>
              <w:t xml:space="preserve"> 20</w:t>
            </w:r>
            <w:r>
              <w:rPr>
                <w:b/>
                <w:bCs/>
                <w:color w:val="000000" w:themeColor="text1"/>
                <w:szCs w:val="28"/>
              </w:rPr>
              <w:t>23</w:t>
            </w:r>
            <w:r w:rsidRPr="00FE27B0">
              <w:rPr>
                <w:b/>
                <w:bCs/>
                <w:color w:val="000000" w:themeColor="text1"/>
                <w:szCs w:val="28"/>
              </w:rPr>
              <w:t xml:space="preserve"> года</w:t>
            </w:r>
          </w:p>
          <w:p w:rsidR="00B22FC1" w:rsidRPr="00FE27B0" w:rsidRDefault="00B22FC1" w:rsidP="00CB637F">
            <w:pPr>
              <w:jc w:val="center"/>
              <w:rPr>
                <w:b/>
                <w:bCs/>
                <w:color w:val="000000" w:themeColor="text1"/>
                <w:szCs w:val="28"/>
              </w:rPr>
            </w:pPr>
            <w:r w:rsidRPr="00FE27B0">
              <w:rPr>
                <w:b/>
                <w:bCs/>
                <w:color w:val="000000" w:themeColor="text1"/>
                <w:szCs w:val="28"/>
              </w:rPr>
              <w:t>по кодам классификации доходов бюджетов</w:t>
            </w:r>
          </w:p>
          <w:p w:rsidR="00B22FC1" w:rsidRPr="00FE27B0" w:rsidRDefault="00B22FC1" w:rsidP="00CB637F">
            <w:pPr>
              <w:jc w:val="right"/>
              <w:rPr>
                <w:bCs/>
                <w:color w:val="000000" w:themeColor="text1"/>
                <w:szCs w:val="28"/>
              </w:rPr>
            </w:pPr>
            <w:r>
              <w:rPr>
                <w:bCs/>
                <w:color w:val="000000" w:themeColor="text1"/>
                <w:szCs w:val="28"/>
              </w:rPr>
              <w:t>тыс. руб.</w:t>
            </w:r>
          </w:p>
          <w:tbl>
            <w:tblPr>
              <w:tblW w:w="17059" w:type="dxa"/>
              <w:tblInd w:w="94" w:type="dxa"/>
              <w:tblLook w:val="0000" w:firstRow="0" w:lastRow="0" w:firstColumn="0" w:lastColumn="0" w:noHBand="0" w:noVBand="0"/>
            </w:tblPr>
            <w:tblGrid>
              <w:gridCol w:w="4755"/>
              <w:gridCol w:w="2943"/>
              <w:gridCol w:w="2443"/>
              <w:gridCol w:w="1841"/>
              <w:gridCol w:w="1771"/>
              <w:gridCol w:w="1653"/>
              <w:gridCol w:w="1653"/>
            </w:tblGrid>
            <w:tr w:rsidR="00B22FC1" w:rsidRPr="00FE27B0" w:rsidTr="00CB637F">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B22FC1" w:rsidRPr="00FE27B0" w:rsidRDefault="00B22FC1" w:rsidP="00CB637F">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jc w:val="center"/>
                    <w:rPr>
                      <w:bCs/>
                      <w:color w:val="000000" w:themeColor="text1"/>
                      <w:sz w:val="24"/>
                      <w:szCs w:val="24"/>
                    </w:rPr>
                  </w:pPr>
                  <w:r w:rsidRPr="00FE27B0">
                    <w:rPr>
                      <w:bCs/>
                      <w:color w:val="000000" w:themeColor="text1"/>
                      <w:sz w:val="24"/>
                      <w:szCs w:val="24"/>
                    </w:rPr>
                    <w:t>% исполнения</w:t>
                  </w:r>
                </w:p>
              </w:tc>
            </w:tr>
            <w:tr w:rsidR="00B22FC1" w:rsidRPr="00FE27B0" w:rsidTr="00CB637F">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B22FC1" w:rsidRPr="00FE27B0" w:rsidRDefault="00B22FC1" w:rsidP="00CB637F">
                  <w:pPr>
                    <w:rPr>
                      <w:bCs/>
                      <w:color w:val="000000" w:themeColor="text1"/>
                      <w:sz w:val="24"/>
                      <w:szCs w:val="24"/>
                    </w:rPr>
                  </w:pP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B22FC1" w:rsidRPr="00FE27B0" w:rsidRDefault="00B22FC1" w:rsidP="00CB637F">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B22FC1" w:rsidRPr="00FE27B0" w:rsidRDefault="00B22FC1" w:rsidP="00CB637F">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B22FC1" w:rsidRPr="00FE27B0" w:rsidRDefault="00B22FC1" w:rsidP="00CB637F">
                  <w:pPr>
                    <w:jc w:val="center"/>
                    <w:rPr>
                      <w:color w:val="000000" w:themeColor="text1"/>
                      <w:sz w:val="24"/>
                      <w:szCs w:val="24"/>
                    </w:rPr>
                  </w:pPr>
                  <w:r w:rsidRPr="00FE27B0">
                    <w:rPr>
                      <w:color w:val="000000" w:themeColor="text1"/>
                      <w:sz w:val="24"/>
                      <w:szCs w:val="24"/>
                    </w:rPr>
                    <w:t>6</w:t>
                  </w:r>
                </w:p>
              </w:tc>
            </w:tr>
            <w:tr w:rsidR="00B22FC1" w:rsidRPr="00FE27B0" w:rsidTr="00CB637F">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highlight w:val="yellow"/>
                    </w:rPr>
                  </w:pPr>
                  <w:r>
                    <w:rPr>
                      <w:color w:val="000000" w:themeColor="text1"/>
                      <w:sz w:val="24"/>
                      <w:szCs w:val="24"/>
                    </w:rPr>
                    <w:t>891 890,4</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highlight w:val="yellow"/>
                    </w:rPr>
                  </w:pPr>
                  <w:r>
                    <w:rPr>
                      <w:color w:val="000000" w:themeColor="text1"/>
                      <w:sz w:val="24"/>
                      <w:szCs w:val="24"/>
                    </w:rPr>
                    <w:t>1 041 286,5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502 658,7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48,27</w:t>
                  </w:r>
                </w:p>
              </w:tc>
            </w:tr>
            <w:tr w:rsidR="00B22FC1" w:rsidRPr="00FE27B0" w:rsidTr="00CB637F">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highlight w:val="yellow"/>
                    </w:rPr>
                  </w:pPr>
                  <w:r>
                    <w:rPr>
                      <w:color w:val="000000" w:themeColor="text1"/>
                      <w:sz w:val="24"/>
                      <w:szCs w:val="24"/>
                    </w:rPr>
                    <w:t>263 796,7</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highlight w:val="yellow"/>
                    </w:rPr>
                  </w:pPr>
                  <w:r>
                    <w:rPr>
                      <w:color w:val="000000" w:themeColor="text1"/>
                      <w:sz w:val="24"/>
                      <w:szCs w:val="24"/>
                    </w:rPr>
                    <w:t>268 659,1</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122 286,6</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45,52</w:t>
                  </w:r>
                </w:p>
              </w:tc>
            </w:tr>
            <w:tr w:rsidR="00B22FC1" w:rsidRPr="00FE27B0" w:rsidTr="00CB637F">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B22FC1" w:rsidRPr="00572FDD" w:rsidRDefault="00B22FC1" w:rsidP="00CB637F">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206 840,8</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206 840,8</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88 404,0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42,74</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16 298,9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16 298,9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9 112,5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55,91</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18 626,9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19 924,2</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13 463,6</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67,57</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-19,1</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44,0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44,0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63,2</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143,64</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463,6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463,6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217,0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46,81</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3 887,9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3 887,9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52,9</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1,36</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3 143,4</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3 143,4</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1 073,6</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34,15</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1 814,6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1 814,6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129,8</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7,15</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1 421,0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1 421,0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618,7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43,54</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lastRenderedPageBreak/>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5 431,6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5 431,6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2 291,7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42,19</w:t>
                  </w:r>
                </w:p>
              </w:tc>
            </w:tr>
            <w:tr w:rsidR="00B22FC1" w:rsidRPr="00FE27B0" w:rsidTr="00CB637F">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102,3</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38,2</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2 067,5</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2 067,5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446,5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21,60</w:t>
                  </w:r>
                </w:p>
              </w:tc>
            </w:tr>
            <w:tr w:rsidR="00B22FC1" w:rsidRPr="00FE27B0" w:rsidTr="00CB637F">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lastRenderedPageBreak/>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1 269,5</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1 361,8</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1 185,3</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87,04</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50,5</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47,8</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94,65</w:t>
                  </w:r>
                </w:p>
              </w:tc>
            </w:tr>
            <w:tr w:rsidR="00B22FC1" w:rsidRPr="00FE27B0" w:rsidTr="00CB637F">
              <w:trPr>
                <w:gridAfter w:val="1"/>
                <w:wAfter w:w="1653" w:type="dxa"/>
                <w:trHeight w:val="37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25,3</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1 965,4</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7 768,38</w:t>
                  </w:r>
                </w:p>
              </w:tc>
            </w:tr>
            <w:tr w:rsidR="00B22FC1" w:rsidRPr="00FE27B0" w:rsidTr="00CB637F">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47,4</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47,40</w:t>
                  </w:r>
                </w:p>
              </w:tc>
            </w:tr>
            <w:tr w:rsidR="00B22FC1" w:rsidRPr="00FE27B0" w:rsidTr="00CB637F">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1 700,0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1 700,0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636,5</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1 120,5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1 216,7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108,59</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144,7</w:t>
                  </w:r>
                </w:p>
              </w:tc>
              <w:tc>
                <w:tcPr>
                  <w:tcW w:w="1653" w:type="dxa"/>
                  <w:tcBorders>
                    <w:top w:val="nil"/>
                    <w:left w:val="nil"/>
                    <w:bottom w:val="single" w:sz="4" w:space="0" w:color="auto"/>
                    <w:right w:val="single" w:sz="4" w:space="0" w:color="auto"/>
                  </w:tcBorders>
                  <w:noWrap/>
                  <w:vAlign w:val="bottom"/>
                </w:tcPr>
                <w:p w:rsidR="00B22FC1" w:rsidRPr="00F709FB"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Pr>
                      <w:color w:val="000000" w:themeColor="text1"/>
                      <w:sz w:val="24"/>
                      <w:szCs w:val="24"/>
                    </w:rPr>
                    <w:t>Прочие неналоговые доходы</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000117</w:t>
                  </w:r>
                  <w:r>
                    <w:rPr>
                      <w:color w:val="000000" w:themeColor="text1"/>
                      <w:sz w:val="24"/>
                      <w:szCs w:val="24"/>
                    </w:rPr>
                    <w:t>0504014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0,5</w:t>
                  </w:r>
                </w:p>
              </w:tc>
              <w:tc>
                <w:tcPr>
                  <w:tcW w:w="1653" w:type="dxa"/>
                  <w:tcBorders>
                    <w:top w:val="nil"/>
                    <w:left w:val="nil"/>
                    <w:bottom w:val="single" w:sz="4" w:space="0" w:color="auto"/>
                    <w:right w:val="single" w:sz="4" w:space="0" w:color="auto"/>
                  </w:tcBorders>
                  <w:noWrap/>
                  <w:vAlign w:val="bottom"/>
                </w:tcPr>
                <w:p w:rsidR="00B22FC1" w:rsidRPr="00F709FB"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2 963,5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1 683,8</w:t>
                  </w:r>
                </w:p>
              </w:tc>
              <w:tc>
                <w:tcPr>
                  <w:tcW w:w="1653" w:type="dxa"/>
                  <w:tcBorders>
                    <w:top w:val="nil"/>
                    <w:left w:val="nil"/>
                    <w:bottom w:val="single" w:sz="4" w:space="0" w:color="auto"/>
                    <w:right w:val="single" w:sz="4" w:space="0" w:color="auto"/>
                  </w:tcBorders>
                  <w:noWrap/>
                  <w:vAlign w:val="bottom"/>
                </w:tcPr>
                <w:p w:rsidR="00B22FC1" w:rsidRPr="00F709FB" w:rsidRDefault="00B22FC1" w:rsidP="00CB637F">
                  <w:pPr>
                    <w:jc w:val="right"/>
                    <w:rPr>
                      <w:color w:val="000000" w:themeColor="text1"/>
                      <w:sz w:val="24"/>
                      <w:szCs w:val="24"/>
                    </w:rPr>
                  </w:pPr>
                  <w:r>
                    <w:rPr>
                      <w:color w:val="000000" w:themeColor="text1"/>
                      <w:sz w:val="24"/>
                      <w:szCs w:val="24"/>
                    </w:rPr>
                    <w:t>56,82</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628 093,7</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772 627,3</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380 372,1</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49,23</w:t>
                  </w:r>
                </w:p>
              </w:tc>
            </w:tr>
            <w:tr w:rsidR="00B22FC1" w:rsidRPr="00FE27B0" w:rsidTr="00CB637F">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182 538,9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182 538,9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86 706,0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47,50</w:t>
                  </w:r>
                </w:p>
              </w:tc>
            </w:tr>
            <w:tr w:rsidR="00B22FC1" w:rsidRPr="00FE27B0" w:rsidTr="00CB637F">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32 849,4</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32 849,4</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16 424,7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DA7617" w:rsidRDefault="00B22FC1" w:rsidP="00CB637F">
                  <w:pPr>
                    <w:jc w:val="both"/>
                    <w:rPr>
                      <w:color w:val="000000" w:themeColor="text1"/>
                      <w:sz w:val="24"/>
                      <w:szCs w:val="24"/>
                    </w:rPr>
                  </w:pPr>
                  <w:r w:rsidRPr="00DA7617">
                    <w:rPr>
                      <w:color w:val="000000" w:themeColor="text1"/>
                      <w:sz w:val="24"/>
                      <w:szCs w:val="24"/>
                    </w:rPr>
                    <w:lastRenderedPageBreak/>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8 213,0</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DA7617" w:rsidRDefault="00B22FC1" w:rsidP="00CB637F">
                  <w:pPr>
                    <w:jc w:val="both"/>
                    <w:rPr>
                      <w:color w:val="000000" w:themeColor="text1"/>
                      <w:sz w:val="24"/>
                      <w:szCs w:val="24"/>
                    </w:rPr>
                  </w:pPr>
                  <w:r w:rsidRPr="00B73E82">
                    <w:rPr>
                      <w:color w:val="000000" w:themeColor="text1"/>
                      <w:sz w:val="24"/>
                      <w:szCs w:val="24"/>
                    </w:rPr>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029914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48 336,5</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137 818,2</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92 578,8</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67,17</w:t>
                  </w:r>
                </w:p>
              </w:tc>
            </w:tr>
            <w:tr w:rsidR="00B22FC1" w:rsidRPr="00FE27B0" w:rsidTr="00CB637F">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B22FC1" w:rsidRPr="00DA7617" w:rsidRDefault="00B22FC1" w:rsidP="00CB637F">
                  <w:pPr>
                    <w:jc w:val="both"/>
                    <w:rPr>
                      <w:color w:val="000000" w:themeColor="text1"/>
                      <w:sz w:val="24"/>
                      <w:szCs w:val="24"/>
                    </w:rPr>
                  </w:pPr>
                  <w:r w:rsidRPr="00DA7617">
                    <w:rPr>
                      <w:sz w:val="24"/>
                      <w:szCs w:val="24"/>
                    </w:rPr>
                    <w:t xml:space="preserve">Субсидии на обеспечение мероприятий по переселению граждан из аварийного жилищного фонда за счет средств </w:t>
                  </w:r>
                  <w:r>
                    <w:rPr>
                      <w:sz w:val="24"/>
                      <w:szCs w:val="24"/>
                    </w:rPr>
                    <w:t>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030214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6 022,5</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4 594,0</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3 086,0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67,17</w:t>
                  </w:r>
                </w:p>
              </w:tc>
            </w:tr>
            <w:tr w:rsidR="00B22FC1" w:rsidRPr="00FE27B0" w:rsidTr="00CB637F">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B22FC1" w:rsidRPr="00B869B1" w:rsidRDefault="00B22FC1" w:rsidP="00CB637F">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5 679,0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5 679,1</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3 155,0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55,55</w:t>
                  </w:r>
                </w:p>
              </w:tc>
            </w:tr>
            <w:tr w:rsidR="00B22FC1" w:rsidRPr="00FE27B0" w:rsidTr="00CB637F">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B22FC1" w:rsidRPr="00B869B1" w:rsidRDefault="00B22FC1" w:rsidP="00CB637F">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1 793,4</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1 793,4</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996,3</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55,55</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586,4</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518,9</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518,9</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 xml:space="preserve">обеспечение развития и </w:t>
                  </w:r>
                  <w:r>
                    <w:rPr>
                      <w:color w:val="000000" w:themeColor="text1"/>
                      <w:sz w:val="24"/>
                      <w:szCs w:val="24"/>
                    </w:rPr>
                    <w:lastRenderedPageBreak/>
                    <w:t xml:space="preserve">укрепления материально-технической базы домов культуры в населенных пунктах с числом жителей до 50 тысяч человек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185,2</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163,9</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163,9</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7D54DB" w:rsidRDefault="00B22FC1" w:rsidP="00CB637F">
                  <w:pPr>
                    <w:jc w:val="both"/>
                    <w:rPr>
                      <w:color w:val="000000" w:themeColor="text1"/>
                      <w:sz w:val="24"/>
                      <w:szCs w:val="24"/>
                    </w:rPr>
                  </w:pPr>
                  <w:r w:rsidRPr="007D54DB">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89,1</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325,0</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325,0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7D54DB" w:rsidRDefault="00B22FC1" w:rsidP="00CB637F">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244,8</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893,1</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893,1</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46,7</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46,4</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46,4</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14,8</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14,7</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14,7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5 124,7</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224,7</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213,5</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5 558,8</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301,6</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439,3</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145,66</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8 456,8</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5 100,0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60,31</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352,3</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212,5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60,32</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6 704,5</w:t>
                  </w:r>
                </w:p>
              </w:tc>
              <w:tc>
                <w:tcPr>
                  <w:tcW w:w="1771" w:type="dxa"/>
                  <w:tcBorders>
                    <w:top w:val="nil"/>
                    <w:left w:val="nil"/>
                    <w:bottom w:val="single" w:sz="4" w:space="0" w:color="auto"/>
                    <w:right w:val="single" w:sz="4" w:space="0" w:color="auto"/>
                  </w:tcBorders>
                  <w:shd w:val="clear" w:color="auto" w:fill="FFFFFF"/>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25,00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2 002,6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2 317,1</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1 046,2</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45,15</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2 636,5</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2 636,5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обеспечение мероприятий по обустройству общественных пространств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25 000,0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6 778,7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27,11</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1 556,1</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5 158,2</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1 547,0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29,99</w:t>
                  </w:r>
                </w:p>
              </w:tc>
            </w:tr>
            <w:tr w:rsidR="00B22FC1" w:rsidRPr="00FE27B0" w:rsidTr="00CB637F">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B22FC1" w:rsidRPr="000C40B8" w:rsidRDefault="00B22FC1" w:rsidP="00CB637F">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11 689,8</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11 689,8</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B22FC1" w:rsidRPr="009B5EFD" w:rsidRDefault="00B22FC1" w:rsidP="00CB637F">
                  <w:pPr>
                    <w:jc w:val="both"/>
                    <w:rPr>
                      <w:sz w:val="24"/>
                      <w:szCs w:val="24"/>
                    </w:rPr>
                  </w:pPr>
                  <w:r w:rsidRPr="009B5EFD">
                    <w:rPr>
                      <w:sz w:val="24"/>
                      <w:szCs w:val="24"/>
                    </w:rPr>
                    <w:lastRenderedPageBreak/>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2 241,6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2 241,6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1 245,3</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55,55</w:t>
                  </w:r>
                </w:p>
              </w:tc>
            </w:tr>
            <w:tr w:rsidR="00B22FC1" w:rsidRPr="00FE27B0" w:rsidTr="00CB637F">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B22FC1" w:rsidRPr="009B5EFD" w:rsidRDefault="00B22FC1" w:rsidP="00CB637F">
                  <w:pPr>
                    <w:jc w:val="both"/>
                    <w:rPr>
                      <w:sz w:val="24"/>
                      <w:szCs w:val="24"/>
                    </w:rPr>
                  </w:pPr>
                  <w:r w:rsidRPr="009B5EFD">
                    <w:rPr>
                      <w:sz w:val="24"/>
                      <w:szCs w:val="24"/>
                    </w:rPr>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17 760,0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20 675,4</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B22FC1" w:rsidRPr="00D929D9" w:rsidRDefault="00B22FC1" w:rsidP="00CB637F">
                  <w:pPr>
                    <w:jc w:val="both"/>
                    <w:rPr>
                      <w:sz w:val="24"/>
                      <w:szCs w:val="24"/>
                    </w:rPr>
                  </w:pPr>
                  <w:r w:rsidRPr="00D929D9">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1 583,6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1 583,6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780,8</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49,31</w:t>
                  </w:r>
                </w:p>
              </w:tc>
            </w:tr>
            <w:tr w:rsidR="00B22FC1" w:rsidRPr="00FE27B0" w:rsidTr="00CB637F">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приобретение автобусов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6 209,1</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6 209,1</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3 104,5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3 011,2</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3 011,2</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2 000,0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66,42</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D929D9">
                    <w:rPr>
                      <w:color w:val="000000" w:themeColor="text1"/>
                      <w:sz w:val="24"/>
                      <w:szCs w:val="24"/>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3 582,9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8 833,6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4 861,9</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55,04</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D929D9" w:rsidRDefault="00B22FC1" w:rsidP="00CB637F">
                  <w:pPr>
                    <w:jc w:val="both"/>
                    <w:rPr>
                      <w:sz w:val="24"/>
                      <w:szCs w:val="24"/>
                    </w:rPr>
                  </w:pPr>
                  <w:r w:rsidRPr="00D929D9">
                    <w:rPr>
                      <w:sz w:val="24"/>
                      <w:szCs w:val="24"/>
                    </w:rPr>
                    <w:lastRenderedPageBreak/>
                    <w:t xml:space="preserve">Субсидии на </w:t>
                  </w:r>
                  <w:r>
                    <w:rPr>
                      <w:sz w:val="24"/>
                      <w:szCs w:val="24"/>
                    </w:rPr>
                    <w:t>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2 697,1</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2 016,9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D929D9" w:rsidRDefault="00B22FC1" w:rsidP="00CB637F">
                  <w:pPr>
                    <w:jc w:val="both"/>
                    <w:rPr>
                      <w:sz w:val="24"/>
                      <w:szCs w:val="24"/>
                    </w:rPr>
                  </w:pPr>
                  <w:r w:rsidRPr="00D929D9">
                    <w:rPr>
                      <w:sz w:val="24"/>
                      <w:szCs w:val="24"/>
                    </w:rPr>
                    <w:t>Субсидии на приобретение контейнеров и (или) бункеров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243,2</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971,6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D929D9" w:rsidRDefault="00B22FC1" w:rsidP="00CB637F">
                  <w:pPr>
                    <w:jc w:val="both"/>
                    <w:rPr>
                      <w:sz w:val="24"/>
                      <w:szCs w:val="24"/>
                    </w:rPr>
                  </w:pPr>
                  <w:r w:rsidRPr="007A5483">
                    <w:rPr>
                      <w:sz w:val="24"/>
                      <w:szCs w:val="24"/>
                    </w:rPr>
                    <w:t>Субсидии 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8 320,0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8 320,0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D929D9" w:rsidRDefault="00B22FC1" w:rsidP="00CB637F">
                  <w:pPr>
                    <w:jc w:val="both"/>
                    <w:rPr>
                      <w:sz w:val="24"/>
                      <w:szCs w:val="24"/>
                    </w:rPr>
                  </w:pPr>
                  <w:r w:rsidRPr="007A5483">
                    <w:rPr>
                      <w:sz w:val="24"/>
                      <w:szCs w:val="24"/>
                    </w:rPr>
                    <w:t xml:space="preserve">Субсидии на </w:t>
                  </w:r>
                  <w:r>
                    <w:rPr>
                      <w:sz w:val="24"/>
                      <w:szCs w:val="24"/>
                    </w:rPr>
                    <w:t>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1 841,0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1 841,0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D929D9" w:rsidRDefault="00B22FC1" w:rsidP="00CB637F">
                  <w:pPr>
                    <w:jc w:val="both"/>
                    <w:rPr>
                      <w:sz w:val="24"/>
                      <w:szCs w:val="24"/>
                    </w:rPr>
                  </w:pPr>
                  <w:r w:rsidRPr="007A5483">
                    <w:rPr>
                      <w:sz w:val="24"/>
                      <w:szCs w:val="24"/>
                    </w:rPr>
                    <w:t xml:space="preserve">Субсидии на </w:t>
                  </w:r>
                  <w:r>
                    <w:rPr>
                      <w:sz w:val="24"/>
                      <w:szCs w:val="24"/>
                    </w:rPr>
                    <w:t>приобретение автобусов для муниципальных учреждений культуры</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4 895,6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F50230" w:rsidRDefault="00B22FC1" w:rsidP="00CB637F">
                  <w:pPr>
                    <w:jc w:val="both"/>
                    <w:rPr>
                      <w:sz w:val="24"/>
                      <w:szCs w:val="24"/>
                    </w:rPr>
                  </w:pPr>
                  <w:r w:rsidRPr="00F50230">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3 335,0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3 335,0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1 667,5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BA14E8" w:rsidRDefault="00B22FC1" w:rsidP="00CB637F">
                  <w:pPr>
                    <w:jc w:val="both"/>
                    <w:rPr>
                      <w:sz w:val="24"/>
                      <w:szCs w:val="24"/>
                    </w:rPr>
                  </w:pPr>
                  <w:r w:rsidRPr="00BA14E8">
                    <w:rPr>
                      <w:sz w:val="24"/>
                      <w:szCs w:val="24"/>
                    </w:rPr>
                    <w:t xml:space="preserve">Субвенции бюджетам муниципальных округов на </w:t>
                  </w:r>
                  <w:r>
                    <w:rPr>
                      <w:sz w:val="24"/>
                      <w:szCs w:val="24"/>
                    </w:rPr>
                    <w:t>стимулирование увеличения производства картофеля и овощей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000202350</w:t>
                  </w:r>
                  <w:r>
                    <w:rPr>
                      <w:color w:val="000000" w:themeColor="text1"/>
                      <w:sz w:val="24"/>
                      <w:szCs w:val="24"/>
                    </w:rPr>
                    <w:t>1414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9,5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B22FC1" w:rsidRPr="00BA14E8" w:rsidRDefault="00B22FC1" w:rsidP="00CB637F">
                  <w:pPr>
                    <w:jc w:val="both"/>
                    <w:rPr>
                      <w:sz w:val="24"/>
                      <w:szCs w:val="24"/>
                    </w:rPr>
                  </w:pPr>
                  <w:r w:rsidRPr="00BA14E8">
                    <w:rPr>
                      <w:sz w:val="24"/>
                      <w:szCs w:val="24"/>
                    </w:rPr>
                    <w:t xml:space="preserve">Субвенции бюджетам муниципальных округов на </w:t>
                  </w:r>
                  <w:r>
                    <w:rPr>
                      <w:sz w:val="24"/>
                      <w:szCs w:val="24"/>
                    </w:rPr>
                    <w:t>стимулирование увеличения производства картофеля и овощей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000202350</w:t>
                  </w:r>
                  <w:r>
                    <w:rPr>
                      <w:color w:val="000000" w:themeColor="text1"/>
                      <w:sz w:val="24"/>
                      <w:szCs w:val="24"/>
                    </w:rPr>
                    <w:t>1414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18 085,4</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16 590,0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8 088,5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48,76</w:t>
                  </w:r>
                </w:p>
              </w:tc>
            </w:tr>
            <w:tr w:rsidR="00B22FC1" w:rsidRPr="00FE27B0" w:rsidTr="00CB637F">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596,2</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596,2</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210,2</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35,26</w:t>
                  </w:r>
                </w:p>
              </w:tc>
            </w:tr>
            <w:tr w:rsidR="00B22FC1" w:rsidRPr="00FE27B0" w:rsidTr="00CB637F">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2,1</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2,1</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3 854,4</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2 031,2</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 xml:space="preserve">исполнение полномочий по </w:t>
                  </w:r>
                  <w:r>
                    <w:rPr>
                      <w:color w:val="000000" w:themeColor="text1"/>
                      <w:sz w:val="24"/>
                      <w:szCs w:val="24"/>
                    </w:rPr>
                    <w:lastRenderedPageBreak/>
                    <w:t>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lastRenderedPageBreak/>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7 734,0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7 734,0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5 103,8</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65,99</w:t>
                  </w:r>
                </w:p>
              </w:tc>
            </w:tr>
            <w:tr w:rsidR="00B22FC1" w:rsidRPr="00FE27B0" w:rsidTr="00CB637F">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B22FC1" w:rsidRPr="00C17670" w:rsidRDefault="00B22FC1" w:rsidP="00CB637F">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r w:rsidRPr="00746377">
                    <w:rPr>
                      <w:color w:val="000000" w:themeColor="text1"/>
                      <w:sz w:val="24"/>
                      <w:szCs w:val="24"/>
                    </w:rPr>
                    <w:t xml:space="preserve">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w:t>
                  </w:r>
                  <w:r>
                    <w:rPr>
                      <w:color w:val="000000" w:themeColor="text1"/>
                      <w:sz w:val="24"/>
                      <w:szCs w:val="24"/>
                    </w:rPr>
                    <w:t>5021411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101,5</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B22FC1" w:rsidRPr="00C17670" w:rsidRDefault="00B22FC1" w:rsidP="00CB637F">
                  <w:pPr>
                    <w:jc w:val="both"/>
                    <w:rPr>
                      <w:color w:val="000000" w:themeColor="text1"/>
                      <w:sz w:val="24"/>
                      <w:szCs w:val="24"/>
                    </w:rPr>
                  </w:pPr>
                  <w:r w:rsidRPr="00746377">
                    <w:rPr>
                      <w:color w:val="000000" w:themeColor="text1"/>
                      <w:sz w:val="24"/>
                      <w:szCs w:val="24"/>
                    </w:rPr>
                    <w:t>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w:t>
                  </w:r>
                  <w:r>
                    <w:rPr>
                      <w:color w:val="000000" w:themeColor="text1"/>
                      <w:sz w:val="24"/>
                      <w:szCs w:val="24"/>
                    </w:rPr>
                    <w:t>5021422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1 688,3</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1 688,3</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970,4</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57,48</w:t>
                  </w:r>
                </w:p>
              </w:tc>
            </w:tr>
            <w:tr w:rsidR="00B22FC1" w:rsidRPr="00FE27B0" w:rsidTr="00CB637F">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B22FC1" w:rsidRPr="00C17670" w:rsidRDefault="00B22FC1" w:rsidP="00CB637F">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276,9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233,1</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B22FC1" w:rsidRPr="00C17670" w:rsidRDefault="00B22FC1" w:rsidP="00CB637F">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164,9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145,6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B22FC1" w:rsidRPr="00253D3B" w:rsidRDefault="00B22FC1" w:rsidP="00CB637F">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753,9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53,9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137,8</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145,0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766,9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766,9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383,5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50,01</w:t>
                  </w:r>
                </w:p>
              </w:tc>
            </w:tr>
            <w:tr w:rsidR="00B22FC1" w:rsidRPr="00FE27B0" w:rsidTr="00CB637F">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209 290,3</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209 290,3</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119 295,5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57,00</w:t>
                  </w:r>
                </w:p>
              </w:tc>
            </w:tr>
            <w:tr w:rsidR="00B22FC1" w:rsidRPr="00FE27B0" w:rsidTr="00CB637F">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B22FC1" w:rsidRPr="00D3771C" w:rsidRDefault="00B22FC1" w:rsidP="00CB637F">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162,6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167,1</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83,6</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50,00</w:t>
                  </w:r>
                </w:p>
              </w:tc>
            </w:tr>
            <w:tr w:rsidR="00B22FC1" w:rsidRPr="00FE27B0" w:rsidTr="00CB637F">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B22FC1" w:rsidRPr="00D3771C" w:rsidRDefault="00B22FC1" w:rsidP="00CB637F">
                  <w:pPr>
                    <w:jc w:val="both"/>
                    <w:rPr>
                      <w:color w:val="000000" w:themeColor="text1"/>
                      <w:sz w:val="24"/>
                      <w:szCs w:val="24"/>
                    </w:rPr>
                  </w:pPr>
                  <w:r w:rsidRPr="00C93B27">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54,1</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1265"/>
              </w:trPr>
              <w:tc>
                <w:tcPr>
                  <w:tcW w:w="4755" w:type="dxa"/>
                  <w:tcBorders>
                    <w:top w:val="nil"/>
                    <w:left w:val="single" w:sz="4" w:space="0" w:color="auto"/>
                    <w:bottom w:val="single" w:sz="4" w:space="0" w:color="auto"/>
                    <w:right w:val="single" w:sz="4" w:space="0" w:color="auto"/>
                  </w:tcBorders>
                  <w:vAlign w:val="bottom"/>
                </w:tcPr>
                <w:p w:rsidR="00B22FC1" w:rsidRPr="00D3771C" w:rsidRDefault="00B22FC1" w:rsidP="00CB637F">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2,8</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trHeight w:val="659"/>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lastRenderedPageBreak/>
                    <w:t xml:space="preserve">Субвенции на </w:t>
                  </w:r>
                  <w:r>
                    <w:rPr>
                      <w:color w:val="000000" w:themeColor="text1"/>
                      <w:sz w:val="24"/>
                      <w:szCs w:val="24"/>
                    </w:rPr>
                    <w:t>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58,2</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B22FC1" w:rsidRPr="00FE27B0" w:rsidRDefault="00B22FC1" w:rsidP="00CB637F">
                  <w:pPr>
                    <w:jc w:val="right"/>
                    <w:rPr>
                      <w:color w:val="000000" w:themeColor="text1"/>
                      <w:sz w:val="24"/>
                      <w:szCs w:val="24"/>
                    </w:rPr>
                  </w:pPr>
                </w:p>
              </w:tc>
            </w:tr>
            <w:tr w:rsidR="00B22FC1" w:rsidRPr="00FE27B0" w:rsidTr="00CB637F">
              <w:trPr>
                <w:trHeight w:val="659"/>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4D31A6">
                    <w:rPr>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FE27B0">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446,6</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446,6</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223,3</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50,00</w:t>
                  </w:r>
                </w:p>
              </w:tc>
              <w:tc>
                <w:tcPr>
                  <w:tcW w:w="1653" w:type="dxa"/>
                  <w:tcBorders>
                    <w:top w:val="nil"/>
                    <w:left w:val="nil"/>
                    <w:bottom w:val="nil"/>
                    <w:right w:val="nil"/>
                  </w:tcBorders>
                  <w:vAlign w:val="bottom"/>
                </w:tcPr>
                <w:p w:rsidR="00B22FC1" w:rsidRPr="00FE27B0" w:rsidRDefault="00B22FC1" w:rsidP="00CB637F">
                  <w:pPr>
                    <w:jc w:val="right"/>
                    <w:rPr>
                      <w:color w:val="000000" w:themeColor="text1"/>
                      <w:sz w:val="24"/>
                      <w:szCs w:val="24"/>
                    </w:rPr>
                  </w:pPr>
                </w:p>
              </w:tc>
            </w:tr>
            <w:tr w:rsidR="00B22FC1" w:rsidRPr="00FE27B0" w:rsidTr="00CB637F">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411,9</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411,9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206,0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50,00</w:t>
                  </w:r>
                </w:p>
              </w:tc>
            </w:tr>
            <w:tr w:rsidR="00B22FC1" w:rsidRPr="00FE27B0" w:rsidTr="00CB637F">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lastRenderedPageBreak/>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5 536,2</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5 536,2</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B22FC1" w:rsidRPr="005518DD" w:rsidRDefault="00B22FC1" w:rsidP="00CB637F">
                  <w:pPr>
                    <w:jc w:val="both"/>
                    <w:rPr>
                      <w:color w:val="000000" w:themeColor="text1"/>
                      <w:sz w:val="24"/>
                      <w:szCs w:val="24"/>
                    </w:rPr>
                  </w:pPr>
                  <w:r w:rsidRPr="005518DD">
                    <w:rPr>
                      <w:color w:val="000000" w:themeColor="text1"/>
                      <w:sz w:val="24"/>
                      <w:szCs w:val="24"/>
                    </w:rPr>
                    <w:t xml:space="preserve">Субвенции на </w:t>
                  </w:r>
                  <w:r w:rsidRPr="004D31A6">
                    <w:rPr>
                      <w:sz w:val="24"/>
                      <w:szCs w:val="24"/>
                    </w:rPr>
                    <w:t>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p>
              </w:tc>
              <w:tc>
                <w:tcPr>
                  <w:tcW w:w="29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622,1</w:t>
                  </w:r>
                </w:p>
              </w:tc>
              <w:tc>
                <w:tcPr>
                  <w:tcW w:w="184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622,1</w:t>
                  </w:r>
                </w:p>
              </w:tc>
              <w:tc>
                <w:tcPr>
                  <w:tcW w:w="177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311,1</w:t>
                  </w:r>
                </w:p>
              </w:tc>
              <w:tc>
                <w:tcPr>
                  <w:tcW w:w="165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50,01</w:t>
                  </w:r>
                </w:p>
              </w:tc>
            </w:tr>
            <w:tr w:rsidR="00B22FC1" w:rsidRPr="00FE27B0" w:rsidTr="00CB637F">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282,3</w:t>
                  </w:r>
                </w:p>
              </w:tc>
              <w:tc>
                <w:tcPr>
                  <w:tcW w:w="184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282,3</w:t>
                  </w:r>
                </w:p>
              </w:tc>
              <w:tc>
                <w:tcPr>
                  <w:tcW w:w="177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141,2</w:t>
                  </w:r>
                </w:p>
              </w:tc>
              <w:tc>
                <w:tcPr>
                  <w:tcW w:w="165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50,02</w:t>
                  </w:r>
                </w:p>
              </w:tc>
            </w:tr>
            <w:tr w:rsidR="00B22FC1" w:rsidRPr="00FE27B0" w:rsidTr="00CB637F">
              <w:trPr>
                <w:gridAfter w:val="1"/>
                <w:wAfter w:w="1653" w:type="dxa"/>
                <w:trHeight w:val="880"/>
              </w:trPr>
              <w:tc>
                <w:tcPr>
                  <w:tcW w:w="4755" w:type="dxa"/>
                  <w:tcBorders>
                    <w:top w:val="single" w:sz="4" w:space="0" w:color="auto"/>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D40214">
                    <w:rPr>
                      <w:color w:val="000000" w:themeColor="text1"/>
                      <w:sz w:val="24"/>
                      <w:szCs w:val="24"/>
                    </w:rPr>
                    <w:t xml:space="preserve">Субвенции на стимулирование увеличения производства картофеля и овощей за счет средств </w:t>
                  </w:r>
                  <w:r>
                    <w:rPr>
                      <w:color w:val="000000" w:themeColor="text1"/>
                      <w:sz w:val="24"/>
                      <w:szCs w:val="24"/>
                    </w:rPr>
                    <w:t>федераль</w:t>
                  </w:r>
                  <w:r w:rsidRPr="00D40214">
                    <w:rPr>
                      <w:color w:val="000000" w:themeColor="text1"/>
                      <w:sz w:val="24"/>
                      <w:szCs w:val="24"/>
                    </w:rPr>
                    <w:t>ного бюджета</w:t>
                  </w:r>
                </w:p>
              </w:tc>
              <w:tc>
                <w:tcPr>
                  <w:tcW w:w="29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11,6</w:t>
                  </w:r>
                </w:p>
              </w:tc>
              <w:tc>
                <w:tcPr>
                  <w:tcW w:w="184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415"/>
              </w:trPr>
              <w:tc>
                <w:tcPr>
                  <w:tcW w:w="4755" w:type="dxa"/>
                  <w:tcBorders>
                    <w:top w:val="single" w:sz="4" w:space="0" w:color="auto"/>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sidRPr="004D31A6">
                    <w:rPr>
                      <w:sz w:val="24"/>
                      <w:szCs w:val="24"/>
                    </w:rPr>
                    <w:t>Субвенции на стимулирование увеличения производства картофеля и овощей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3,7</w:t>
                  </w:r>
                </w:p>
              </w:tc>
              <w:tc>
                <w:tcPr>
                  <w:tcW w:w="184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77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r>
            <w:tr w:rsidR="00B22FC1" w:rsidRPr="00FE27B0" w:rsidTr="00CB637F">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B22FC1" w:rsidRPr="00FE27B0" w:rsidRDefault="00B22FC1" w:rsidP="00CB637F">
                  <w:pPr>
                    <w:jc w:val="both"/>
                    <w:rPr>
                      <w:color w:val="000000" w:themeColor="text1"/>
                      <w:sz w:val="24"/>
                      <w:szCs w:val="24"/>
                    </w:rPr>
                  </w:pPr>
                  <w:r>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6 525,4</w:t>
                  </w:r>
                </w:p>
              </w:tc>
              <w:tc>
                <w:tcPr>
                  <w:tcW w:w="184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6 525,4</w:t>
                  </w:r>
                </w:p>
              </w:tc>
              <w:tc>
                <w:tcPr>
                  <w:tcW w:w="177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4 762,7</w:t>
                  </w:r>
                </w:p>
              </w:tc>
              <w:tc>
                <w:tcPr>
                  <w:tcW w:w="165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72,99</w:t>
                  </w:r>
                </w:p>
              </w:tc>
            </w:tr>
            <w:tr w:rsidR="00B22FC1" w:rsidRPr="00FE27B0" w:rsidTr="00CB637F">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B22FC1" w:rsidRPr="00A64C3F" w:rsidRDefault="00B22FC1" w:rsidP="00CB637F">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1 254,2</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1 254,2</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B22FC1" w:rsidRPr="00E95B31" w:rsidRDefault="00B22FC1" w:rsidP="00CB637F">
                  <w:pPr>
                    <w:jc w:val="both"/>
                    <w:rPr>
                      <w:sz w:val="24"/>
                      <w:szCs w:val="24"/>
                    </w:rPr>
                  </w:pPr>
                  <w:r w:rsidRPr="008447B3">
                    <w:rPr>
                      <w:sz w:val="24"/>
                      <w:szCs w:val="24"/>
                    </w:rPr>
                    <w:lastRenderedPageBreak/>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w:t>
                  </w:r>
                  <w:r>
                    <w:rPr>
                      <w:sz w:val="24"/>
                      <w:szCs w:val="24"/>
                    </w:rPr>
                    <w:t>«</w:t>
                  </w:r>
                  <w:r w:rsidRPr="008447B3">
                    <w:rPr>
                      <w:sz w:val="24"/>
                      <w:szCs w:val="24"/>
                    </w:rPr>
                    <w:t>Точка роста</w:t>
                  </w:r>
                  <w:r>
                    <w:rPr>
                      <w:sz w:val="24"/>
                      <w:szCs w:val="24"/>
                    </w:rPr>
                    <w:t>»</w:t>
                  </w:r>
                  <w:r w:rsidRPr="008447B3">
                    <w:rPr>
                      <w:sz w:val="24"/>
                      <w:szCs w:val="24"/>
                    </w:rPr>
                    <w:t xml:space="preserve"> </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1 524,9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889,5</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58,33</w:t>
                  </w:r>
                </w:p>
              </w:tc>
            </w:tr>
            <w:tr w:rsidR="00B22FC1" w:rsidRPr="00FE27B0" w:rsidTr="00CB637F">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B22FC1" w:rsidRPr="00E95B31" w:rsidRDefault="00B22FC1" w:rsidP="00CB637F">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1 842,3</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1 074,7</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58,33</w:t>
                  </w:r>
                </w:p>
              </w:tc>
            </w:tr>
            <w:tr w:rsidR="00B22FC1" w:rsidRPr="00FE27B0" w:rsidTr="00CB637F">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B22FC1" w:rsidRPr="00E95B31" w:rsidRDefault="00B22FC1" w:rsidP="00CB637F">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76,8</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44,8</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58,33</w:t>
                  </w:r>
                </w:p>
              </w:tc>
            </w:tr>
            <w:tr w:rsidR="00B22FC1" w:rsidRPr="00FE27B0" w:rsidTr="00CB637F">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B22FC1" w:rsidRPr="00E95B31" w:rsidRDefault="00B22FC1" w:rsidP="00CB637F">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1 350,0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1 350,0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B22FC1" w:rsidRPr="00E95B31" w:rsidRDefault="00B22FC1" w:rsidP="00CB637F">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реализацию социально-значимых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1 400,00</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1 400,00</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r w:rsidR="00B22FC1" w:rsidRPr="00FE27B0" w:rsidTr="00CB637F">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B22FC1" w:rsidRPr="00315EBA" w:rsidRDefault="00B22FC1" w:rsidP="00CB637F">
                  <w:pPr>
                    <w:jc w:val="both"/>
                    <w:rPr>
                      <w:sz w:val="24"/>
                      <w:szCs w:val="24"/>
                    </w:rPr>
                  </w:pPr>
                  <w:r w:rsidRPr="00315EBA">
                    <w:rPr>
                      <w:sz w:val="24"/>
                      <w:szCs w:val="24"/>
                    </w:rPr>
                    <w:t>Возврат остатков субсидий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w:t>
                  </w:r>
                  <w:r>
                    <w:rPr>
                      <w:sz w:val="24"/>
                      <w:szCs w:val="24"/>
                    </w:rPr>
                    <w:lastRenderedPageBreak/>
                    <w:t>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lastRenderedPageBreak/>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-134,3</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-134,3</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sidRPr="00FE27B0">
                    <w:rPr>
                      <w:color w:val="000000" w:themeColor="text1"/>
                      <w:sz w:val="24"/>
                      <w:szCs w:val="24"/>
                    </w:rPr>
                    <w:t>100,00</w:t>
                  </w:r>
                </w:p>
              </w:tc>
            </w:tr>
            <w:tr w:rsidR="00B22FC1" w:rsidRPr="00FE27B0" w:rsidTr="00CB637F">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B22FC1" w:rsidRPr="00315EBA" w:rsidRDefault="00B22FC1" w:rsidP="00CB637F">
                  <w:pPr>
                    <w:jc w:val="both"/>
                    <w:rPr>
                      <w:sz w:val="24"/>
                      <w:szCs w:val="24"/>
                    </w:rPr>
                  </w:pPr>
                  <w:r w:rsidRPr="00315EBA">
                    <w:rPr>
                      <w:sz w:val="24"/>
                      <w:szCs w:val="24"/>
                    </w:rPr>
                    <w:lastRenderedPageBreak/>
                    <w:t>Возврат остатков суб</w:t>
                  </w:r>
                  <w:r>
                    <w:rPr>
                      <w:sz w:val="24"/>
                      <w:szCs w:val="24"/>
                    </w:rPr>
                    <w:t>венций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000219</w:t>
                  </w:r>
                  <w:r>
                    <w:rPr>
                      <w:color w:val="000000" w:themeColor="text1"/>
                      <w:sz w:val="24"/>
                      <w:szCs w:val="24"/>
                    </w:rPr>
                    <w:t>3550214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-0,9</w:t>
                  </w:r>
                </w:p>
              </w:tc>
              <w:tc>
                <w:tcPr>
                  <w:tcW w:w="1771"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-0,9</w:t>
                  </w:r>
                </w:p>
              </w:tc>
              <w:tc>
                <w:tcPr>
                  <w:tcW w:w="1653" w:type="dxa"/>
                  <w:tcBorders>
                    <w:top w:val="nil"/>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sidRPr="00FE27B0">
                    <w:rPr>
                      <w:color w:val="000000" w:themeColor="text1"/>
                      <w:sz w:val="24"/>
                      <w:szCs w:val="24"/>
                    </w:rPr>
                    <w:t>100,00</w:t>
                  </w:r>
                </w:p>
              </w:tc>
            </w:tr>
            <w:tr w:rsidR="00B22FC1" w:rsidRPr="00FE27B0" w:rsidTr="00CB637F">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B22FC1" w:rsidRPr="000E731E" w:rsidRDefault="00B22FC1" w:rsidP="00CB637F">
                  <w:pPr>
                    <w:jc w:val="both"/>
                    <w:rPr>
                      <w:color w:val="000000" w:themeColor="text1"/>
                      <w:sz w:val="24"/>
                      <w:szCs w:val="24"/>
                    </w:rPr>
                  </w:pPr>
                  <w:r w:rsidRPr="000E731E">
                    <w:rPr>
                      <w:color w:val="000000" w:themeColor="text1"/>
                      <w:sz w:val="24"/>
                      <w:szCs w:val="24"/>
                    </w:rPr>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-819,1</w:t>
                  </w:r>
                </w:p>
              </w:tc>
              <w:tc>
                <w:tcPr>
                  <w:tcW w:w="1771"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-819,1</w:t>
                  </w:r>
                </w:p>
              </w:tc>
              <w:tc>
                <w:tcPr>
                  <w:tcW w:w="1653" w:type="dxa"/>
                  <w:tcBorders>
                    <w:top w:val="single" w:sz="4" w:space="0" w:color="auto"/>
                    <w:left w:val="nil"/>
                    <w:bottom w:val="single" w:sz="4" w:space="0" w:color="auto"/>
                    <w:right w:val="single" w:sz="4" w:space="0" w:color="auto"/>
                  </w:tcBorders>
                  <w:noWrap/>
                  <w:vAlign w:val="bottom"/>
                </w:tcPr>
                <w:p w:rsidR="00B22FC1" w:rsidRPr="00FE27B0" w:rsidRDefault="00B22FC1" w:rsidP="00CB637F">
                  <w:pPr>
                    <w:jc w:val="right"/>
                    <w:rPr>
                      <w:color w:val="000000" w:themeColor="text1"/>
                      <w:sz w:val="24"/>
                      <w:szCs w:val="24"/>
                    </w:rPr>
                  </w:pPr>
                  <w:r>
                    <w:rPr>
                      <w:color w:val="000000" w:themeColor="text1"/>
                      <w:sz w:val="24"/>
                      <w:szCs w:val="24"/>
                    </w:rPr>
                    <w:t>100,00</w:t>
                  </w:r>
                </w:p>
              </w:tc>
            </w:tr>
          </w:tbl>
          <w:p w:rsidR="00B22FC1" w:rsidRPr="00FE27B0" w:rsidRDefault="00B22FC1" w:rsidP="00CB637F">
            <w:pPr>
              <w:jc w:val="center"/>
              <w:rPr>
                <w:b/>
                <w:bCs/>
                <w:color w:val="000000" w:themeColor="text1"/>
                <w:szCs w:val="28"/>
              </w:rPr>
            </w:pPr>
          </w:p>
        </w:tc>
      </w:tr>
    </w:tbl>
    <w:p w:rsidR="00D86685" w:rsidRDefault="00D86685"/>
    <w:sectPr w:rsidR="00D86685" w:rsidSect="00B22FC1">
      <w:headerReference w:type="default" r:id="rId7"/>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1C6" w:rsidRDefault="004F01C6" w:rsidP="00B22FC1">
      <w:r>
        <w:separator/>
      </w:r>
    </w:p>
  </w:endnote>
  <w:endnote w:type="continuationSeparator" w:id="0">
    <w:p w:rsidR="004F01C6" w:rsidRDefault="004F01C6" w:rsidP="00B2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1C6" w:rsidRDefault="004F01C6" w:rsidP="00B22FC1">
      <w:r>
        <w:separator/>
      </w:r>
    </w:p>
  </w:footnote>
  <w:footnote w:type="continuationSeparator" w:id="0">
    <w:p w:rsidR="004F01C6" w:rsidRDefault="004F01C6" w:rsidP="00B22F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8756232"/>
      <w:docPartObj>
        <w:docPartGallery w:val="Page Numbers (Top of Page)"/>
        <w:docPartUnique/>
      </w:docPartObj>
    </w:sdtPr>
    <w:sdtContent>
      <w:p w:rsidR="00B22FC1" w:rsidRDefault="00B22FC1">
        <w:pPr>
          <w:pStyle w:val="a4"/>
          <w:jc w:val="center"/>
        </w:pPr>
        <w:r>
          <w:fldChar w:fldCharType="begin"/>
        </w:r>
        <w:r>
          <w:instrText>PAGE   \* MERGEFORMAT</w:instrText>
        </w:r>
        <w:r>
          <w:fldChar w:fldCharType="separate"/>
        </w:r>
        <w:r>
          <w:rPr>
            <w:noProof/>
          </w:rPr>
          <w:t>2</w:t>
        </w:r>
        <w:r>
          <w:fldChar w:fldCharType="end"/>
        </w:r>
      </w:p>
    </w:sdtContent>
  </w:sdt>
  <w:p w:rsidR="00B22FC1" w:rsidRDefault="00B22FC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FC1"/>
    <w:rsid w:val="004F01C6"/>
    <w:rsid w:val="00B22FC1"/>
    <w:rsid w:val="00D86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80207C-62E4-4522-94DA-696A4A42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C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B22FC1"/>
    <w:pPr>
      <w:keepNext/>
      <w:jc w:val="center"/>
      <w:outlineLvl w:val="0"/>
    </w:pPr>
    <w:rPr>
      <w:b/>
      <w:bCs/>
      <w:sz w:val="24"/>
    </w:rPr>
  </w:style>
  <w:style w:type="paragraph" w:styleId="2">
    <w:name w:val="heading 2"/>
    <w:basedOn w:val="a"/>
    <w:next w:val="a"/>
    <w:link w:val="20"/>
    <w:uiPriority w:val="99"/>
    <w:qFormat/>
    <w:rsid w:val="00B22FC1"/>
    <w:pPr>
      <w:keepNext/>
      <w:jc w:val="center"/>
      <w:outlineLvl w:val="1"/>
    </w:pPr>
    <w:rPr>
      <w:b/>
      <w:bCs/>
      <w:sz w:val="40"/>
    </w:rPr>
  </w:style>
  <w:style w:type="paragraph" w:styleId="3">
    <w:name w:val="heading 3"/>
    <w:basedOn w:val="a"/>
    <w:next w:val="a"/>
    <w:link w:val="30"/>
    <w:uiPriority w:val="99"/>
    <w:qFormat/>
    <w:rsid w:val="00B22FC1"/>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B22FC1"/>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B22FC1"/>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B22FC1"/>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2FC1"/>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B22FC1"/>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B22FC1"/>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B22FC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B22FC1"/>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B22FC1"/>
    <w:rPr>
      <w:rFonts w:ascii="Times New Roman" w:eastAsia="Times New Roman" w:hAnsi="Times New Roman" w:cs="Times New Roman"/>
      <w:b/>
      <w:bCs/>
      <w:lang w:eastAsia="ru-RU"/>
    </w:rPr>
  </w:style>
  <w:style w:type="character" w:styleId="a3">
    <w:name w:val="Hyperlink"/>
    <w:basedOn w:val="a0"/>
    <w:uiPriority w:val="99"/>
    <w:rsid w:val="00B22FC1"/>
    <w:rPr>
      <w:rFonts w:cs="Times New Roman"/>
      <w:color w:val="0000FF"/>
      <w:u w:val="single"/>
    </w:rPr>
  </w:style>
  <w:style w:type="paragraph" w:styleId="a4">
    <w:name w:val="header"/>
    <w:basedOn w:val="a"/>
    <w:link w:val="a5"/>
    <w:uiPriority w:val="99"/>
    <w:rsid w:val="00B22FC1"/>
    <w:pPr>
      <w:tabs>
        <w:tab w:val="center" w:pos="4153"/>
        <w:tab w:val="right" w:pos="8306"/>
      </w:tabs>
    </w:pPr>
  </w:style>
  <w:style w:type="character" w:customStyle="1" w:styleId="a5">
    <w:name w:val="Верхний колонтитул Знак"/>
    <w:basedOn w:val="a0"/>
    <w:link w:val="a4"/>
    <w:uiPriority w:val="99"/>
    <w:rsid w:val="00B22FC1"/>
    <w:rPr>
      <w:rFonts w:ascii="Times New Roman" w:eastAsia="Times New Roman" w:hAnsi="Times New Roman" w:cs="Times New Roman"/>
      <w:sz w:val="28"/>
      <w:szCs w:val="20"/>
      <w:lang w:eastAsia="ru-RU"/>
    </w:rPr>
  </w:style>
  <w:style w:type="paragraph" w:styleId="a6">
    <w:name w:val="Body Text"/>
    <w:basedOn w:val="a"/>
    <w:link w:val="a7"/>
    <w:uiPriority w:val="99"/>
    <w:rsid w:val="00B22FC1"/>
    <w:rPr>
      <w:sz w:val="22"/>
    </w:rPr>
  </w:style>
  <w:style w:type="character" w:customStyle="1" w:styleId="a7">
    <w:name w:val="Основной текст Знак"/>
    <w:basedOn w:val="a0"/>
    <w:link w:val="a6"/>
    <w:uiPriority w:val="99"/>
    <w:rsid w:val="00B22FC1"/>
    <w:rPr>
      <w:rFonts w:ascii="Times New Roman" w:eastAsia="Times New Roman" w:hAnsi="Times New Roman" w:cs="Times New Roman"/>
      <w:szCs w:val="20"/>
      <w:lang w:eastAsia="ru-RU"/>
    </w:rPr>
  </w:style>
  <w:style w:type="character" w:styleId="a8">
    <w:name w:val="FollowedHyperlink"/>
    <w:basedOn w:val="a0"/>
    <w:uiPriority w:val="99"/>
    <w:rsid w:val="00B22FC1"/>
    <w:rPr>
      <w:rFonts w:cs="Times New Roman"/>
      <w:color w:val="800080"/>
      <w:u w:val="single"/>
    </w:rPr>
  </w:style>
  <w:style w:type="paragraph" w:styleId="21">
    <w:name w:val="Body Text 2"/>
    <w:basedOn w:val="a"/>
    <w:link w:val="22"/>
    <w:uiPriority w:val="99"/>
    <w:rsid w:val="00B22FC1"/>
    <w:pPr>
      <w:jc w:val="both"/>
    </w:pPr>
    <w:rPr>
      <w:sz w:val="32"/>
    </w:rPr>
  </w:style>
  <w:style w:type="character" w:customStyle="1" w:styleId="22">
    <w:name w:val="Основной текст 2 Знак"/>
    <w:basedOn w:val="a0"/>
    <w:link w:val="21"/>
    <w:uiPriority w:val="99"/>
    <w:rsid w:val="00B22FC1"/>
    <w:rPr>
      <w:rFonts w:ascii="Times New Roman" w:eastAsia="Times New Roman" w:hAnsi="Times New Roman" w:cs="Times New Roman"/>
      <w:sz w:val="32"/>
      <w:szCs w:val="20"/>
      <w:lang w:eastAsia="ru-RU"/>
    </w:rPr>
  </w:style>
  <w:style w:type="paragraph" w:customStyle="1" w:styleId="ConsNormal">
    <w:name w:val="ConsNormal"/>
    <w:uiPriority w:val="99"/>
    <w:rsid w:val="00B22FC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B22FC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B22FC1"/>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B22FC1"/>
    <w:pPr>
      <w:jc w:val="both"/>
    </w:pPr>
  </w:style>
  <w:style w:type="character" w:customStyle="1" w:styleId="32">
    <w:name w:val="Основной текст 3 Знак"/>
    <w:basedOn w:val="a0"/>
    <w:link w:val="31"/>
    <w:uiPriority w:val="99"/>
    <w:rsid w:val="00B22FC1"/>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B22FC1"/>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B22FC1"/>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B22FC1"/>
    <w:rPr>
      <w:rFonts w:ascii="Tahoma" w:eastAsia="Times New Roman" w:hAnsi="Tahoma" w:cs="Tahoma"/>
      <w:sz w:val="20"/>
      <w:szCs w:val="20"/>
      <w:lang w:val="en-US"/>
    </w:rPr>
  </w:style>
  <w:style w:type="paragraph" w:styleId="ab">
    <w:name w:val="Balloon Text"/>
    <w:basedOn w:val="a"/>
    <w:link w:val="ac"/>
    <w:uiPriority w:val="99"/>
    <w:semiHidden/>
    <w:rsid w:val="00B22FC1"/>
    <w:rPr>
      <w:rFonts w:ascii="Tahoma" w:hAnsi="Tahoma" w:cs="Tahoma"/>
      <w:sz w:val="16"/>
      <w:szCs w:val="16"/>
    </w:rPr>
  </w:style>
  <w:style w:type="character" w:customStyle="1" w:styleId="ac">
    <w:name w:val="Текст выноски Знак"/>
    <w:basedOn w:val="a0"/>
    <w:link w:val="ab"/>
    <w:uiPriority w:val="99"/>
    <w:semiHidden/>
    <w:rsid w:val="00B22FC1"/>
    <w:rPr>
      <w:rFonts w:ascii="Tahoma" w:eastAsia="Times New Roman" w:hAnsi="Tahoma" w:cs="Tahoma"/>
      <w:sz w:val="16"/>
      <w:szCs w:val="16"/>
      <w:lang w:eastAsia="ru-RU"/>
    </w:rPr>
  </w:style>
  <w:style w:type="paragraph" w:styleId="ad">
    <w:name w:val="No Spacing"/>
    <w:uiPriority w:val="99"/>
    <w:qFormat/>
    <w:rsid w:val="00B22FC1"/>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B22FC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B22FC1"/>
    <w:pPr>
      <w:ind w:left="720"/>
      <w:contextualSpacing/>
    </w:pPr>
  </w:style>
  <w:style w:type="paragraph" w:styleId="af0">
    <w:name w:val="footer"/>
    <w:basedOn w:val="a"/>
    <w:link w:val="af1"/>
    <w:uiPriority w:val="99"/>
    <w:semiHidden/>
    <w:rsid w:val="00B22FC1"/>
    <w:pPr>
      <w:tabs>
        <w:tab w:val="center" w:pos="4677"/>
        <w:tab w:val="right" w:pos="9355"/>
      </w:tabs>
    </w:pPr>
  </w:style>
  <w:style w:type="character" w:customStyle="1" w:styleId="af1">
    <w:name w:val="Нижний колонтитул Знак"/>
    <w:basedOn w:val="a0"/>
    <w:link w:val="af0"/>
    <w:uiPriority w:val="99"/>
    <w:semiHidden/>
    <w:rsid w:val="00B22FC1"/>
    <w:rPr>
      <w:rFonts w:ascii="Times New Roman" w:eastAsia="Times New Roman" w:hAnsi="Times New Roman" w:cs="Times New Roman"/>
      <w:sz w:val="28"/>
      <w:szCs w:val="20"/>
      <w:lang w:eastAsia="ru-RU"/>
    </w:rPr>
  </w:style>
  <w:style w:type="paragraph" w:styleId="23">
    <w:name w:val="Body Text Indent 2"/>
    <w:basedOn w:val="a"/>
    <w:link w:val="24"/>
    <w:uiPriority w:val="99"/>
    <w:rsid w:val="00B22FC1"/>
    <w:pPr>
      <w:spacing w:after="120" w:line="480" w:lineRule="auto"/>
      <w:ind w:left="283"/>
    </w:pPr>
  </w:style>
  <w:style w:type="character" w:customStyle="1" w:styleId="24">
    <w:name w:val="Основной текст с отступом 2 Знак"/>
    <w:basedOn w:val="a0"/>
    <w:link w:val="23"/>
    <w:uiPriority w:val="99"/>
    <w:rsid w:val="00B22FC1"/>
    <w:rPr>
      <w:rFonts w:ascii="Times New Roman" w:eastAsia="Times New Roman" w:hAnsi="Times New Roman" w:cs="Times New Roman"/>
      <w:sz w:val="28"/>
      <w:szCs w:val="20"/>
      <w:lang w:eastAsia="ru-RU"/>
    </w:rPr>
  </w:style>
  <w:style w:type="paragraph" w:styleId="af2">
    <w:name w:val="Title"/>
    <w:basedOn w:val="a"/>
    <w:link w:val="af3"/>
    <w:uiPriority w:val="99"/>
    <w:qFormat/>
    <w:rsid w:val="00B22FC1"/>
    <w:pPr>
      <w:jc w:val="center"/>
    </w:pPr>
    <w:rPr>
      <w:b/>
      <w:bCs/>
      <w:szCs w:val="24"/>
    </w:rPr>
  </w:style>
  <w:style w:type="character" w:customStyle="1" w:styleId="af3">
    <w:name w:val="Заголовок Знак"/>
    <w:basedOn w:val="a0"/>
    <w:link w:val="af2"/>
    <w:uiPriority w:val="99"/>
    <w:rsid w:val="00B22FC1"/>
    <w:rPr>
      <w:rFonts w:ascii="Times New Roman" w:eastAsia="Times New Roman" w:hAnsi="Times New Roman" w:cs="Times New Roman"/>
      <w:b/>
      <w:bCs/>
      <w:sz w:val="28"/>
      <w:szCs w:val="24"/>
      <w:lang w:eastAsia="ru-RU"/>
    </w:rPr>
  </w:style>
  <w:style w:type="character" w:styleId="af4">
    <w:name w:val="page number"/>
    <w:basedOn w:val="a0"/>
    <w:uiPriority w:val="99"/>
    <w:rsid w:val="00B22FC1"/>
    <w:rPr>
      <w:rFonts w:cs="Times New Roman"/>
    </w:rPr>
  </w:style>
  <w:style w:type="paragraph" w:customStyle="1" w:styleId="Eiiey">
    <w:name w:val="Eiiey"/>
    <w:basedOn w:val="a"/>
    <w:uiPriority w:val="99"/>
    <w:rsid w:val="00B22FC1"/>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B22FC1"/>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B22F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22FC1"/>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B22FC1"/>
    <w:pPr>
      <w:autoSpaceDE w:val="0"/>
      <w:autoSpaceDN w:val="0"/>
      <w:ind w:firstLine="709"/>
      <w:jc w:val="both"/>
    </w:pPr>
    <w:rPr>
      <w:sz w:val="24"/>
      <w:szCs w:val="24"/>
    </w:rPr>
  </w:style>
  <w:style w:type="paragraph" w:customStyle="1" w:styleId="Times14">
    <w:name w:val="Times14"/>
    <w:basedOn w:val="a"/>
    <w:uiPriority w:val="99"/>
    <w:rsid w:val="00B22FC1"/>
    <w:pPr>
      <w:autoSpaceDE w:val="0"/>
      <w:autoSpaceDN w:val="0"/>
      <w:ind w:firstLine="851"/>
      <w:jc w:val="both"/>
    </w:pPr>
    <w:rPr>
      <w:szCs w:val="28"/>
    </w:rPr>
  </w:style>
  <w:style w:type="paragraph" w:customStyle="1" w:styleId="CharCharCharChar">
    <w:name w:val="Char Char Char Char"/>
    <w:basedOn w:val="a"/>
    <w:next w:val="a"/>
    <w:uiPriority w:val="99"/>
    <w:semiHidden/>
    <w:rsid w:val="00B22FC1"/>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B22FC1"/>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B22FC1"/>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B22FC1"/>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B22FC1"/>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B22FC1"/>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B22FC1"/>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B22FC1"/>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B22FC1"/>
    <w:pPr>
      <w:autoSpaceDE w:val="0"/>
      <w:autoSpaceDN w:val="0"/>
      <w:ind w:firstLine="567"/>
      <w:jc w:val="both"/>
    </w:pPr>
  </w:style>
  <w:style w:type="paragraph" w:customStyle="1" w:styleId="210">
    <w:name w:val="Знак Знак2 Знак1"/>
    <w:basedOn w:val="a"/>
    <w:uiPriority w:val="99"/>
    <w:rsid w:val="00B22FC1"/>
    <w:pPr>
      <w:spacing w:before="100" w:beforeAutospacing="1" w:after="100" w:afterAutospacing="1"/>
    </w:pPr>
    <w:rPr>
      <w:rFonts w:ascii="Tahoma" w:hAnsi="Tahoma"/>
      <w:sz w:val="20"/>
      <w:lang w:val="en-US" w:eastAsia="en-US"/>
    </w:rPr>
  </w:style>
  <w:style w:type="paragraph" w:customStyle="1" w:styleId="xl63">
    <w:name w:val="xl63"/>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B22F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B22FC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B22FC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B22FC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B22FC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B22FC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B22FC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B22FC1"/>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B22FC1"/>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B22FC1"/>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B22FC1"/>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B22FC1"/>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B22FC1"/>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B22FC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B22FC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B22FC1"/>
    <w:pPr>
      <w:spacing w:before="100" w:beforeAutospacing="1" w:after="100" w:afterAutospacing="1"/>
    </w:pPr>
    <w:rPr>
      <w:b/>
      <w:bCs/>
      <w:color w:val="000000"/>
      <w:sz w:val="24"/>
      <w:szCs w:val="24"/>
    </w:rPr>
  </w:style>
  <w:style w:type="paragraph" w:customStyle="1" w:styleId="font6">
    <w:name w:val="font6"/>
    <w:basedOn w:val="a"/>
    <w:rsid w:val="00B22FC1"/>
    <w:pPr>
      <w:spacing w:before="100" w:beforeAutospacing="1" w:after="100" w:afterAutospacing="1"/>
    </w:pPr>
    <w:rPr>
      <w:sz w:val="24"/>
      <w:szCs w:val="24"/>
    </w:rPr>
  </w:style>
  <w:style w:type="character" w:styleId="af7">
    <w:name w:val="annotation reference"/>
    <w:basedOn w:val="a0"/>
    <w:uiPriority w:val="99"/>
    <w:semiHidden/>
    <w:unhideWhenUsed/>
    <w:rsid w:val="00B22FC1"/>
    <w:rPr>
      <w:sz w:val="16"/>
      <w:szCs w:val="16"/>
    </w:rPr>
  </w:style>
  <w:style w:type="paragraph" w:styleId="af8">
    <w:name w:val="annotation text"/>
    <w:basedOn w:val="a"/>
    <w:link w:val="af9"/>
    <w:uiPriority w:val="99"/>
    <w:semiHidden/>
    <w:unhideWhenUsed/>
    <w:rsid w:val="00B22FC1"/>
    <w:rPr>
      <w:sz w:val="20"/>
    </w:rPr>
  </w:style>
  <w:style w:type="character" w:customStyle="1" w:styleId="af9">
    <w:name w:val="Текст примечания Знак"/>
    <w:basedOn w:val="a0"/>
    <w:link w:val="af8"/>
    <w:uiPriority w:val="99"/>
    <w:semiHidden/>
    <w:rsid w:val="00B22FC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B22FC1"/>
    <w:rPr>
      <w:b/>
      <w:bCs/>
    </w:rPr>
  </w:style>
  <w:style w:type="character" w:customStyle="1" w:styleId="afb">
    <w:name w:val="Тема примечания Знак"/>
    <w:basedOn w:val="af9"/>
    <w:link w:val="afa"/>
    <w:uiPriority w:val="99"/>
    <w:semiHidden/>
    <w:rsid w:val="00B22FC1"/>
    <w:rPr>
      <w:rFonts w:ascii="Times New Roman" w:eastAsia="Times New Roman" w:hAnsi="Times New Roman" w:cs="Times New Roman"/>
      <w:b/>
      <w:bCs/>
      <w:sz w:val="20"/>
      <w:szCs w:val="20"/>
      <w:lang w:eastAsia="ru-RU"/>
    </w:rPr>
  </w:style>
  <w:style w:type="paragraph" w:customStyle="1" w:styleId="msonormal0">
    <w:name w:val="msonormal"/>
    <w:basedOn w:val="a"/>
    <w:rsid w:val="00B22FC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2975</Words>
  <Characters>16960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1</cp:revision>
  <dcterms:created xsi:type="dcterms:W3CDTF">2023-07-27T06:59:00Z</dcterms:created>
  <dcterms:modified xsi:type="dcterms:W3CDTF">2023-07-27T07:00:00Z</dcterms:modified>
</cp:coreProperties>
</file>